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C6" w:rsidRDefault="006B6FC6" w:rsidP="006B6FC6">
      <w:pPr>
        <w:jc w:val="center"/>
        <w:rPr>
          <w:rFonts w:ascii="黑体" w:eastAsia="黑体" w:hAnsi="黑体"/>
          <w:sz w:val="32"/>
        </w:rPr>
      </w:pPr>
      <w:r w:rsidRPr="006B6FC6">
        <w:rPr>
          <w:rFonts w:ascii="黑体" w:eastAsia="黑体" w:hAnsi="黑体" w:hint="eastAsia"/>
          <w:sz w:val="32"/>
        </w:rPr>
        <w:t>关于开展2021年省级</w:t>
      </w:r>
      <w:r w:rsidR="009B23EC">
        <w:rPr>
          <w:rFonts w:ascii="黑体" w:eastAsia="黑体" w:hAnsi="黑体" w:hint="eastAsia"/>
          <w:sz w:val="32"/>
        </w:rPr>
        <w:t>人民</w:t>
      </w:r>
      <w:bookmarkStart w:id="0" w:name="_GoBack"/>
      <w:bookmarkEnd w:id="0"/>
      <w:r w:rsidRPr="006B6FC6">
        <w:rPr>
          <w:rFonts w:ascii="黑体" w:eastAsia="黑体" w:hAnsi="黑体" w:hint="eastAsia"/>
          <w:sz w:val="32"/>
        </w:rPr>
        <w:t>政府履行教育职责情况</w:t>
      </w:r>
    </w:p>
    <w:p w:rsidR="001A6196" w:rsidRDefault="009B23EC" w:rsidP="006B6FC6">
      <w:pPr>
        <w:jc w:val="center"/>
        <w:rPr>
          <w:rFonts w:ascii="黑体" w:eastAsia="黑体" w:hAnsi="黑体"/>
          <w:sz w:val="32"/>
        </w:rPr>
      </w:pPr>
      <w:r>
        <w:rPr>
          <w:rFonts w:ascii="黑体" w:eastAsia="黑体" w:hAnsi="黑体" w:hint="eastAsia"/>
          <w:sz w:val="32"/>
        </w:rPr>
        <w:t>满意度调查</w:t>
      </w:r>
      <w:r w:rsidR="006B6FC6" w:rsidRPr="006B6FC6">
        <w:rPr>
          <w:rFonts w:ascii="黑体" w:eastAsia="黑体" w:hAnsi="黑体" w:hint="eastAsia"/>
          <w:sz w:val="32"/>
        </w:rPr>
        <w:t>的</w:t>
      </w:r>
      <w:r w:rsidR="006B6FC6" w:rsidRPr="006B6FC6">
        <w:rPr>
          <w:rFonts w:ascii="黑体" w:eastAsia="黑体" w:hAnsi="黑体"/>
          <w:sz w:val="32"/>
        </w:rPr>
        <w:t>通知</w:t>
      </w:r>
    </w:p>
    <w:p w:rsidR="004F6330" w:rsidRPr="006B6FC6" w:rsidRDefault="004F6330" w:rsidP="006B6FC6">
      <w:pPr>
        <w:jc w:val="center"/>
        <w:rPr>
          <w:rFonts w:ascii="黑体" w:eastAsia="黑体" w:hAnsi="黑体"/>
          <w:sz w:val="32"/>
        </w:rPr>
      </w:pPr>
    </w:p>
    <w:p w:rsidR="006B6FC6" w:rsidRPr="006077A5" w:rsidRDefault="006B6FC6" w:rsidP="006B6FC6">
      <w:pPr>
        <w:rPr>
          <w:rFonts w:ascii="仿宋_GB2312" w:eastAsia="仿宋_GB2312"/>
          <w:b/>
          <w:sz w:val="30"/>
          <w:szCs w:val="30"/>
        </w:rPr>
      </w:pPr>
      <w:r w:rsidRPr="006077A5">
        <w:rPr>
          <w:rFonts w:ascii="仿宋_GB2312" w:eastAsia="仿宋_GB2312" w:hint="eastAsia"/>
          <w:b/>
          <w:sz w:val="30"/>
          <w:szCs w:val="30"/>
        </w:rPr>
        <w:t>各中</w:t>
      </w:r>
      <w:r w:rsidR="00304143" w:rsidRPr="006077A5">
        <w:rPr>
          <w:rFonts w:ascii="仿宋_GB2312" w:eastAsia="仿宋_GB2312" w:hint="eastAsia"/>
          <w:b/>
          <w:sz w:val="30"/>
          <w:szCs w:val="30"/>
        </w:rPr>
        <w:t>等</w:t>
      </w:r>
      <w:r w:rsidR="00304143" w:rsidRPr="006077A5">
        <w:rPr>
          <w:rFonts w:ascii="仿宋_GB2312" w:eastAsia="仿宋_GB2312"/>
          <w:b/>
          <w:sz w:val="30"/>
          <w:szCs w:val="30"/>
        </w:rPr>
        <w:t>职业学校</w:t>
      </w:r>
      <w:r w:rsidR="00AD3462" w:rsidRPr="006077A5">
        <w:rPr>
          <w:rFonts w:ascii="仿宋_GB2312" w:eastAsia="仿宋_GB2312" w:hint="eastAsia"/>
          <w:b/>
          <w:sz w:val="30"/>
          <w:szCs w:val="30"/>
        </w:rPr>
        <w:t>，</w:t>
      </w:r>
      <w:r w:rsidR="00304143" w:rsidRPr="006077A5">
        <w:rPr>
          <w:rFonts w:ascii="仿宋_GB2312" w:eastAsia="仿宋_GB2312"/>
          <w:b/>
          <w:sz w:val="30"/>
          <w:szCs w:val="30"/>
        </w:rPr>
        <w:t>公民办中</w:t>
      </w:r>
      <w:r w:rsidRPr="006077A5">
        <w:rPr>
          <w:rFonts w:ascii="仿宋_GB2312" w:eastAsia="仿宋_GB2312" w:hint="eastAsia"/>
          <w:b/>
          <w:sz w:val="30"/>
          <w:szCs w:val="30"/>
        </w:rPr>
        <w:t>小学</w:t>
      </w:r>
      <w:r w:rsidR="00304143" w:rsidRPr="006077A5">
        <w:rPr>
          <w:rFonts w:ascii="仿宋_GB2312" w:eastAsia="仿宋_GB2312" w:hint="eastAsia"/>
          <w:b/>
          <w:sz w:val="30"/>
          <w:szCs w:val="30"/>
        </w:rPr>
        <w:t>、</w:t>
      </w:r>
      <w:r w:rsidRPr="006077A5">
        <w:rPr>
          <w:rFonts w:ascii="仿宋_GB2312" w:eastAsia="仿宋_GB2312"/>
          <w:b/>
          <w:sz w:val="30"/>
          <w:szCs w:val="30"/>
        </w:rPr>
        <w:t>幼儿园：</w:t>
      </w:r>
    </w:p>
    <w:p w:rsidR="006B6FC6" w:rsidRPr="006077A5" w:rsidRDefault="006B6FC6" w:rsidP="006B6FC6">
      <w:pPr>
        <w:ind w:firstLine="576"/>
        <w:rPr>
          <w:rFonts w:ascii="仿宋_GB2312" w:eastAsia="仿宋_GB2312"/>
          <w:sz w:val="30"/>
          <w:szCs w:val="30"/>
        </w:rPr>
      </w:pPr>
      <w:r w:rsidRPr="006077A5">
        <w:rPr>
          <w:rFonts w:ascii="仿宋_GB2312" w:eastAsia="仿宋_GB2312" w:hint="eastAsia"/>
          <w:sz w:val="30"/>
          <w:szCs w:val="30"/>
        </w:rPr>
        <w:t>根据国务院教育督导委员会办公室《关于开展2021年对省级人民政府履行教育职责情况满意度调查的通知》（国教督办函〔2021〕50号）</w:t>
      </w:r>
      <w:r w:rsidR="00AF1FD5" w:rsidRPr="006077A5">
        <w:rPr>
          <w:rFonts w:ascii="仿宋_GB2312" w:eastAsia="仿宋_GB2312" w:hint="eastAsia"/>
          <w:sz w:val="30"/>
          <w:szCs w:val="30"/>
        </w:rPr>
        <w:t>和上海市人民政府教育督导委员会办公室《关于开展2021年省级人民政府履行教育职责情况满意度调查的通知》（沪府教督办〔2021〕17号）</w:t>
      </w:r>
      <w:r w:rsidRPr="006077A5">
        <w:rPr>
          <w:rFonts w:ascii="仿宋_GB2312" w:eastAsia="仿宋_GB2312" w:hint="eastAsia"/>
          <w:sz w:val="30"/>
          <w:szCs w:val="30"/>
        </w:rPr>
        <w:t>要求，国务院教育督导委员会办公室将对各省级人民政府履行教育职责情况开展满意度调查</w:t>
      </w:r>
      <w:r w:rsidRPr="006077A5">
        <w:rPr>
          <w:rFonts w:ascii="仿宋_GB2312" w:eastAsia="仿宋_GB2312"/>
          <w:sz w:val="30"/>
          <w:szCs w:val="30"/>
        </w:rPr>
        <w:t>，</w:t>
      </w:r>
      <w:r w:rsidRPr="006077A5">
        <w:rPr>
          <w:rFonts w:ascii="仿宋_GB2312" w:eastAsia="仿宋_GB2312" w:hint="eastAsia"/>
          <w:sz w:val="30"/>
          <w:szCs w:val="30"/>
        </w:rPr>
        <w:t>现将有关</w:t>
      </w:r>
      <w:r w:rsidRPr="006077A5">
        <w:rPr>
          <w:rFonts w:ascii="仿宋_GB2312" w:eastAsia="仿宋_GB2312"/>
          <w:sz w:val="30"/>
          <w:szCs w:val="30"/>
        </w:rPr>
        <w:t>事项通知如下：</w:t>
      </w:r>
    </w:p>
    <w:p w:rsidR="00AF1FD5" w:rsidRPr="006077A5" w:rsidRDefault="006B6FC6" w:rsidP="006B7893">
      <w:pPr>
        <w:pStyle w:val="a3"/>
        <w:numPr>
          <w:ilvl w:val="0"/>
          <w:numId w:val="1"/>
        </w:numPr>
        <w:ind w:firstLineChars="0"/>
        <w:rPr>
          <w:rFonts w:ascii="仿宋_GB2312" w:eastAsia="仿宋_GB2312"/>
          <w:sz w:val="30"/>
          <w:szCs w:val="30"/>
        </w:rPr>
      </w:pPr>
      <w:r w:rsidRPr="006077A5">
        <w:rPr>
          <w:rFonts w:ascii="仿宋_GB2312" w:eastAsia="仿宋_GB2312" w:hint="eastAsia"/>
          <w:b/>
          <w:sz w:val="30"/>
          <w:szCs w:val="30"/>
        </w:rPr>
        <w:t>调查时间</w:t>
      </w:r>
    </w:p>
    <w:p w:rsidR="006B6FC6" w:rsidRPr="006077A5" w:rsidRDefault="006B6FC6" w:rsidP="00AF1FD5">
      <w:pPr>
        <w:ind w:firstLineChars="200" w:firstLine="600"/>
        <w:rPr>
          <w:rFonts w:ascii="仿宋_GB2312" w:eastAsia="仿宋_GB2312"/>
          <w:sz w:val="30"/>
          <w:szCs w:val="30"/>
        </w:rPr>
      </w:pPr>
      <w:r w:rsidRPr="006077A5">
        <w:rPr>
          <w:rFonts w:ascii="仿宋_GB2312" w:eastAsia="仿宋_GB2312" w:hint="eastAsia"/>
          <w:sz w:val="30"/>
          <w:szCs w:val="30"/>
        </w:rPr>
        <w:t>调查</w:t>
      </w:r>
      <w:r w:rsidRPr="006077A5">
        <w:rPr>
          <w:rFonts w:ascii="仿宋_GB2312" w:eastAsia="仿宋_GB2312"/>
          <w:sz w:val="30"/>
          <w:szCs w:val="30"/>
        </w:rPr>
        <w:t>时间为</w:t>
      </w:r>
      <w:r w:rsidRPr="006077A5">
        <w:rPr>
          <w:rFonts w:ascii="仿宋_GB2312" w:eastAsia="仿宋_GB2312" w:hint="eastAsia"/>
          <w:sz w:val="30"/>
          <w:szCs w:val="30"/>
        </w:rPr>
        <w:t>2021年9月1日</w:t>
      </w:r>
      <w:r w:rsidRPr="006077A5">
        <w:rPr>
          <w:rFonts w:ascii="仿宋_GB2312" w:eastAsia="仿宋_GB2312"/>
          <w:sz w:val="30"/>
          <w:szCs w:val="30"/>
        </w:rPr>
        <w:t>至</w:t>
      </w:r>
      <w:r w:rsidRPr="006077A5">
        <w:rPr>
          <w:rFonts w:ascii="仿宋_GB2312" w:eastAsia="仿宋_GB2312" w:hint="eastAsia"/>
          <w:sz w:val="30"/>
          <w:szCs w:val="30"/>
        </w:rPr>
        <w:t>10月20日。</w:t>
      </w:r>
    </w:p>
    <w:p w:rsidR="00C2528C" w:rsidRPr="006077A5" w:rsidRDefault="00C2528C" w:rsidP="006B6FC6">
      <w:pPr>
        <w:pStyle w:val="a3"/>
        <w:numPr>
          <w:ilvl w:val="0"/>
          <w:numId w:val="1"/>
        </w:numPr>
        <w:ind w:firstLineChars="0"/>
        <w:rPr>
          <w:rFonts w:ascii="仿宋_GB2312" w:eastAsia="仿宋_GB2312"/>
          <w:b/>
          <w:sz w:val="30"/>
          <w:szCs w:val="30"/>
        </w:rPr>
      </w:pPr>
      <w:r w:rsidRPr="006077A5">
        <w:rPr>
          <w:rFonts w:ascii="仿宋_GB2312" w:eastAsia="仿宋_GB2312" w:hint="eastAsia"/>
          <w:b/>
          <w:sz w:val="30"/>
          <w:szCs w:val="30"/>
        </w:rPr>
        <w:t>调查</w:t>
      </w:r>
      <w:r w:rsidRPr="006077A5">
        <w:rPr>
          <w:rFonts w:ascii="仿宋_GB2312" w:eastAsia="仿宋_GB2312"/>
          <w:b/>
          <w:sz w:val="30"/>
          <w:szCs w:val="30"/>
        </w:rPr>
        <w:t>对象</w:t>
      </w:r>
    </w:p>
    <w:p w:rsidR="006077A5" w:rsidRPr="006077A5" w:rsidRDefault="00C2528C" w:rsidP="006077A5">
      <w:pPr>
        <w:pStyle w:val="a3"/>
        <w:numPr>
          <w:ilvl w:val="0"/>
          <w:numId w:val="4"/>
        </w:numPr>
        <w:ind w:firstLineChars="0"/>
        <w:rPr>
          <w:rFonts w:ascii="仿宋_GB2312" w:eastAsia="仿宋_GB2312"/>
          <w:sz w:val="30"/>
          <w:szCs w:val="30"/>
        </w:rPr>
      </w:pPr>
      <w:r w:rsidRPr="006077A5">
        <w:rPr>
          <w:rFonts w:ascii="仿宋_GB2312" w:eastAsia="仿宋_GB2312" w:hint="eastAsia"/>
          <w:sz w:val="30"/>
          <w:szCs w:val="30"/>
        </w:rPr>
        <w:t>问卷</w:t>
      </w:r>
      <w:r w:rsidRPr="006077A5">
        <w:rPr>
          <w:rFonts w:ascii="仿宋_GB2312" w:eastAsia="仿宋_GB2312"/>
          <w:sz w:val="30"/>
          <w:szCs w:val="30"/>
        </w:rPr>
        <w:t>调查对象涉及</w:t>
      </w:r>
      <w:r w:rsidRPr="006077A5">
        <w:rPr>
          <w:rFonts w:ascii="仿宋_GB2312" w:eastAsia="仿宋_GB2312" w:hint="eastAsia"/>
          <w:sz w:val="30"/>
          <w:szCs w:val="30"/>
        </w:rPr>
        <w:t>3类</w:t>
      </w:r>
      <w:r w:rsidRPr="006077A5">
        <w:rPr>
          <w:rFonts w:ascii="仿宋_GB2312" w:eastAsia="仿宋_GB2312"/>
          <w:sz w:val="30"/>
          <w:szCs w:val="30"/>
        </w:rPr>
        <w:t>人群</w:t>
      </w:r>
      <w:r w:rsidRPr="006077A5">
        <w:rPr>
          <w:rFonts w:ascii="仿宋_GB2312" w:eastAsia="仿宋_GB2312" w:hint="eastAsia"/>
          <w:sz w:val="30"/>
          <w:szCs w:val="30"/>
        </w:rPr>
        <w:t>：</w:t>
      </w:r>
      <w:r w:rsidRPr="006077A5">
        <w:rPr>
          <w:rFonts w:ascii="仿宋_GB2312" w:eastAsia="仿宋_GB2312"/>
          <w:sz w:val="30"/>
          <w:szCs w:val="30"/>
        </w:rPr>
        <w:t>社会人士、教师和学生</w:t>
      </w:r>
      <w:r w:rsidR="006077A5" w:rsidRPr="006077A5">
        <w:rPr>
          <w:rFonts w:ascii="仿宋_GB2312" w:eastAsia="仿宋_GB2312" w:hint="eastAsia"/>
          <w:sz w:val="30"/>
          <w:szCs w:val="30"/>
        </w:rPr>
        <w:t>；</w:t>
      </w:r>
    </w:p>
    <w:p w:rsidR="00C2528C" w:rsidRPr="006077A5" w:rsidRDefault="00C2528C" w:rsidP="006077A5">
      <w:pPr>
        <w:pStyle w:val="a3"/>
        <w:numPr>
          <w:ilvl w:val="0"/>
          <w:numId w:val="4"/>
        </w:numPr>
        <w:ind w:firstLineChars="0"/>
        <w:rPr>
          <w:rFonts w:ascii="仿宋_GB2312" w:eastAsia="仿宋_GB2312"/>
          <w:sz w:val="30"/>
          <w:szCs w:val="30"/>
        </w:rPr>
      </w:pPr>
      <w:r w:rsidRPr="006077A5">
        <w:rPr>
          <w:rFonts w:ascii="仿宋_GB2312" w:eastAsia="仿宋_GB2312"/>
          <w:sz w:val="30"/>
          <w:szCs w:val="30"/>
        </w:rPr>
        <w:t>问题举报平台不</w:t>
      </w:r>
      <w:r w:rsidRPr="006077A5">
        <w:rPr>
          <w:rFonts w:ascii="仿宋_GB2312" w:eastAsia="仿宋_GB2312" w:hint="eastAsia"/>
          <w:sz w:val="30"/>
          <w:szCs w:val="30"/>
        </w:rPr>
        <w:t>限调查</w:t>
      </w:r>
      <w:r w:rsidR="00616001" w:rsidRPr="006077A5">
        <w:rPr>
          <w:rFonts w:ascii="仿宋_GB2312" w:eastAsia="仿宋_GB2312"/>
          <w:sz w:val="30"/>
          <w:szCs w:val="30"/>
        </w:rPr>
        <w:t>对象</w:t>
      </w:r>
      <w:r w:rsidRPr="006077A5">
        <w:rPr>
          <w:rFonts w:ascii="仿宋_GB2312" w:eastAsia="仿宋_GB2312"/>
          <w:sz w:val="30"/>
          <w:szCs w:val="30"/>
        </w:rPr>
        <w:t>。</w:t>
      </w:r>
    </w:p>
    <w:p w:rsidR="00AD3462" w:rsidRPr="006077A5" w:rsidRDefault="00AD3462" w:rsidP="006B6FC6">
      <w:pPr>
        <w:pStyle w:val="a3"/>
        <w:numPr>
          <w:ilvl w:val="0"/>
          <w:numId w:val="1"/>
        </w:numPr>
        <w:ind w:firstLineChars="0"/>
        <w:rPr>
          <w:rFonts w:ascii="仿宋_GB2312" w:eastAsia="仿宋_GB2312"/>
          <w:b/>
          <w:sz w:val="30"/>
          <w:szCs w:val="30"/>
        </w:rPr>
      </w:pPr>
      <w:r w:rsidRPr="006077A5">
        <w:rPr>
          <w:rFonts w:ascii="仿宋_GB2312" w:eastAsia="仿宋_GB2312" w:hint="eastAsia"/>
          <w:b/>
          <w:sz w:val="30"/>
          <w:szCs w:val="30"/>
        </w:rPr>
        <w:t>调查</w:t>
      </w:r>
      <w:r w:rsidRPr="006077A5">
        <w:rPr>
          <w:rFonts w:ascii="仿宋_GB2312" w:eastAsia="仿宋_GB2312"/>
          <w:b/>
          <w:sz w:val="30"/>
          <w:szCs w:val="30"/>
        </w:rPr>
        <w:t>内容</w:t>
      </w:r>
    </w:p>
    <w:p w:rsidR="00AD3462" w:rsidRPr="006077A5" w:rsidRDefault="00AD3462" w:rsidP="00AD3462">
      <w:pPr>
        <w:rPr>
          <w:rFonts w:ascii="仿宋_GB2312" w:eastAsia="仿宋_GB2312"/>
          <w:sz w:val="30"/>
          <w:szCs w:val="30"/>
        </w:rPr>
      </w:pPr>
      <w:r w:rsidRPr="006077A5">
        <w:rPr>
          <w:rFonts w:ascii="仿宋_GB2312" w:eastAsia="仿宋_GB2312" w:hint="eastAsia"/>
          <w:b/>
          <w:sz w:val="30"/>
          <w:szCs w:val="30"/>
        </w:rPr>
        <w:t xml:space="preserve">    </w:t>
      </w:r>
      <w:r w:rsidRPr="006077A5">
        <w:rPr>
          <w:rFonts w:ascii="仿宋_GB2312" w:eastAsia="仿宋_GB2312" w:hint="eastAsia"/>
          <w:sz w:val="30"/>
          <w:szCs w:val="30"/>
        </w:rPr>
        <w:t>调查内容围绕2021年对省级人民政府履行教育职责的评价重点，聚焦教育公平、教育质量、政府治理、总体评价等方面。</w:t>
      </w:r>
    </w:p>
    <w:p w:rsidR="00C2528C" w:rsidRPr="006077A5" w:rsidRDefault="00AD3462" w:rsidP="006B6FC6">
      <w:pPr>
        <w:pStyle w:val="a3"/>
        <w:numPr>
          <w:ilvl w:val="0"/>
          <w:numId w:val="1"/>
        </w:numPr>
        <w:ind w:firstLineChars="0"/>
        <w:rPr>
          <w:rFonts w:ascii="仿宋_GB2312" w:eastAsia="仿宋_GB2312"/>
          <w:b/>
          <w:sz w:val="30"/>
          <w:szCs w:val="30"/>
        </w:rPr>
      </w:pPr>
      <w:r w:rsidRPr="006077A5">
        <w:rPr>
          <w:rFonts w:ascii="仿宋_GB2312" w:eastAsia="仿宋_GB2312" w:hint="eastAsia"/>
          <w:b/>
          <w:sz w:val="30"/>
          <w:szCs w:val="30"/>
        </w:rPr>
        <w:t>具体实施</w:t>
      </w:r>
    </w:p>
    <w:p w:rsidR="00C2528C" w:rsidRPr="006077A5" w:rsidRDefault="00AD3462" w:rsidP="00C2528C">
      <w:pPr>
        <w:ind w:firstLineChars="200" w:firstLine="600"/>
        <w:rPr>
          <w:rFonts w:ascii="仿宋_GB2312" w:eastAsia="仿宋_GB2312"/>
          <w:sz w:val="30"/>
          <w:szCs w:val="30"/>
        </w:rPr>
      </w:pPr>
      <w:r w:rsidRPr="006077A5">
        <w:rPr>
          <w:rFonts w:ascii="仿宋_GB2312" w:eastAsia="仿宋_GB2312" w:hint="eastAsia"/>
          <w:sz w:val="30"/>
          <w:szCs w:val="30"/>
        </w:rPr>
        <w:t>各</w:t>
      </w:r>
      <w:r w:rsidRPr="006077A5">
        <w:rPr>
          <w:rFonts w:ascii="仿宋_GB2312" w:eastAsia="仿宋_GB2312"/>
          <w:sz w:val="30"/>
          <w:szCs w:val="30"/>
        </w:rPr>
        <w:t>中等职业学校</w:t>
      </w:r>
      <w:r w:rsidRPr="006077A5">
        <w:rPr>
          <w:rFonts w:ascii="仿宋_GB2312" w:eastAsia="仿宋_GB2312" w:hint="eastAsia"/>
          <w:sz w:val="30"/>
          <w:szCs w:val="30"/>
        </w:rPr>
        <w:t>，</w:t>
      </w:r>
      <w:r w:rsidRPr="006077A5">
        <w:rPr>
          <w:rFonts w:ascii="仿宋_GB2312" w:eastAsia="仿宋_GB2312"/>
          <w:sz w:val="30"/>
          <w:szCs w:val="30"/>
        </w:rPr>
        <w:t>公民办中小学、幼儿园</w:t>
      </w:r>
      <w:r w:rsidRPr="006077A5">
        <w:rPr>
          <w:rFonts w:ascii="仿宋_GB2312" w:eastAsia="仿宋_GB2312" w:hint="eastAsia"/>
          <w:sz w:val="30"/>
          <w:szCs w:val="30"/>
        </w:rPr>
        <w:t>，</w:t>
      </w:r>
      <w:r w:rsidRPr="006077A5">
        <w:rPr>
          <w:rFonts w:ascii="仿宋_GB2312" w:eastAsia="仿宋_GB2312"/>
          <w:sz w:val="30"/>
          <w:szCs w:val="30"/>
        </w:rPr>
        <w:t>请将调研二维码采取</w:t>
      </w:r>
      <w:r w:rsidRPr="006077A5">
        <w:rPr>
          <w:rFonts w:ascii="仿宋_GB2312" w:eastAsia="仿宋_GB2312" w:hint="eastAsia"/>
          <w:sz w:val="30"/>
          <w:szCs w:val="30"/>
        </w:rPr>
        <w:t>“飘窗”等</w:t>
      </w:r>
      <w:r w:rsidRPr="006077A5">
        <w:rPr>
          <w:rFonts w:ascii="仿宋_GB2312" w:eastAsia="仿宋_GB2312"/>
          <w:sz w:val="30"/>
          <w:szCs w:val="30"/>
        </w:rPr>
        <w:t>形式</w:t>
      </w:r>
      <w:r w:rsidRPr="006077A5">
        <w:rPr>
          <w:rFonts w:ascii="仿宋_GB2312" w:eastAsia="仿宋_GB2312" w:hint="eastAsia"/>
          <w:sz w:val="30"/>
          <w:szCs w:val="30"/>
        </w:rPr>
        <w:t>，</w:t>
      </w:r>
      <w:r w:rsidRPr="006077A5">
        <w:rPr>
          <w:rFonts w:ascii="仿宋_GB2312" w:eastAsia="仿宋_GB2312"/>
          <w:sz w:val="30"/>
          <w:szCs w:val="30"/>
        </w:rPr>
        <w:t>在学校官网首页进行公告</w:t>
      </w:r>
      <w:r w:rsidR="00C2528C" w:rsidRPr="006077A5">
        <w:rPr>
          <w:rFonts w:ascii="仿宋_GB2312" w:eastAsia="仿宋_GB2312" w:hint="eastAsia"/>
          <w:sz w:val="30"/>
          <w:szCs w:val="30"/>
        </w:rPr>
        <w:t>。</w:t>
      </w:r>
    </w:p>
    <w:p w:rsidR="00C2528C" w:rsidRPr="006077A5" w:rsidRDefault="00C2528C" w:rsidP="006B6FC6">
      <w:pPr>
        <w:pStyle w:val="a3"/>
        <w:numPr>
          <w:ilvl w:val="0"/>
          <w:numId w:val="1"/>
        </w:numPr>
        <w:ind w:firstLineChars="0"/>
        <w:rPr>
          <w:rFonts w:ascii="仿宋_GB2312" w:eastAsia="仿宋_GB2312"/>
          <w:b/>
          <w:sz w:val="30"/>
          <w:szCs w:val="30"/>
        </w:rPr>
      </w:pPr>
      <w:r w:rsidRPr="006077A5">
        <w:rPr>
          <w:rFonts w:ascii="仿宋_GB2312" w:eastAsia="仿宋_GB2312" w:hint="eastAsia"/>
          <w:b/>
          <w:sz w:val="30"/>
          <w:szCs w:val="30"/>
        </w:rPr>
        <w:lastRenderedPageBreak/>
        <w:t>工作</w:t>
      </w:r>
      <w:r w:rsidRPr="006077A5">
        <w:rPr>
          <w:rFonts w:ascii="仿宋_GB2312" w:eastAsia="仿宋_GB2312"/>
          <w:b/>
          <w:sz w:val="30"/>
          <w:szCs w:val="30"/>
        </w:rPr>
        <w:t>要求</w:t>
      </w:r>
    </w:p>
    <w:p w:rsidR="00C2528C" w:rsidRPr="006077A5" w:rsidRDefault="00AD3462" w:rsidP="00AD3462">
      <w:pPr>
        <w:pStyle w:val="a3"/>
        <w:numPr>
          <w:ilvl w:val="0"/>
          <w:numId w:val="2"/>
        </w:numPr>
        <w:ind w:firstLineChars="0"/>
        <w:rPr>
          <w:rFonts w:ascii="仿宋_GB2312" w:eastAsia="仿宋_GB2312"/>
          <w:sz w:val="30"/>
          <w:szCs w:val="30"/>
        </w:rPr>
      </w:pPr>
      <w:r w:rsidRPr="006077A5">
        <w:rPr>
          <w:rFonts w:ascii="仿宋_GB2312" w:eastAsia="仿宋_GB2312" w:hint="eastAsia"/>
          <w:b/>
          <w:sz w:val="30"/>
          <w:szCs w:val="30"/>
        </w:rPr>
        <w:t>在规定时间内公告调查二维码。</w:t>
      </w:r>
      <w:r w:rsidR="00C2528C" w:rsidRPr="006077A5">
        <w:rPr>
          <w:rFonts w:ascii="仿宋_GB2312" w:eastAsia="仿宋_GB2312" w:hint="eastAsia"/>
          <w:sz w:val="30"/>
          <w:szCs w:val="30"/>
        </w:rPr>
        <w:t>各学校</w:t>
      </w:r>
      <w:r w:rsidR="00C2528C" w:rsidRPr="006077A5">
        <w:rPr>
          <w:rFonts w:ascii="仿宋_GB2312" w:eastAsia="仿宋_GB2312"/>
          <w:sz w:val="30"/>
          <w:szCs w:val="30"/>
        </w:rPr>
        <w:t>收到本通知后，</w:t>
      </w:r>
      <w:r w:rsidRPr="006077A5">
        <w:rPr>
          <w:rFonts w:ascii="仿宋_GB2312" w:eastAsia="仿宋_GB2312" w:hint="eastAsia"/>
          <w:sz w:val="30"/>
          <w:szCs w:val="30"/>
        </w:rPr>
        <w:t>请</w:t>
      </w:r>
      <w:r w:rsidRPr="006077A5">
        <w:rPr>
          <w:rFonts w:ascii="仿宋_GB2312" w:eastAsia="仿宋_GB2312"/>
          <w:sz w:val="30"/>
          <w:szCs w:val="30"/>
        </w:rPr>
        <w:t>尽快安排，</w:t>
      </w:r>
      <w:r w:rsidRPr="006077A5">
        <w:rPr>
          <w:rFonts w:ascii="仿宋_GB2312" w:eastAsia="仿宋_GB2312" w:hint="eastAsia"/>
          <w:sz w:val="30"/>
          <w:szCs w:val="30"/>
        </w:rPr>
        <w:t>于9月1日至10月20日，以“飘窗”（样式参见附件）等形式在学校网站首页向社会公开发布调研二维码。公告内容保留到10月20日。</w:t>
      </w:r>
    </w:p>
    <w:p w:rsidR="00C2528C" w:rsidRPr="006077A5" w:rsidRDefault="00C2528C" w:rsidP="00AD3462">
      <w:pPr>
        <w:pStyle w:val="a3"/>
        <w:numPr>
          <w:ilvl w:val="0"/>
          <w:numId w:val="2"/>
        </w:numPr>
        <w:ind w:firstLineChars="0"/>
        <w:rPr>
          <w:rFonts w:ascii="仿宋_GB2312" w:eastAsia="仿宋_GB2312"/>
          <w:sz w:val="30"/>
          <w:szCs w:val="30"/>
        </w:rPr>
      </w:pPr>
      <w:r w:rsidRPr="006077A5">
        <w:rPr>
          <w:rFonts w:ascii="仿宋_GB2312" w:eastAsia="仿宋_GB2312" w:hint="eastAsia"/>
          <w:b/>
          <w:sz w:val="30"/>
          <w:szCs w:val="30"/>
        </w:rPr>
        <w:t>加大</w:t>
      </w:r>
      <w:r w:rsidRPr="006077A5">
        <w:rPr>
          <w:rFonts w:ascii="仿宋_GB2312" w:eastAsia="仿宋_GB2312"/>
          <w:b/>
          <w:sz w:val="30"/>
          <w:szCs w:val="30"/>
        </w:rPr>
        <w:t>宣传力度。</w:t>
      </w:r>
      <w:r w:rsidR="00AD3462" w:rsidRPr="006077A5">
        <w:rPr>
          <w:rFonts w:ascii="仿宋_GB2312" w:eastAsia="仿宋_GB2312" w:hint="eastAsia"/>
          <w:sz w:val="30"/>
          <w:szCs w:val="30"/>
        </w:rPr>
        <w:t>各学校要通过多种途径加大宣传，积极动员教师、学生、家委会成员等参与问卷调查，让社会广泛知晓对省级人民政府履行教育职责情况满意度调查工作。</w:t>
      </w:r>
    </w:p>
    <w:p w:rsidR="006B6FC6" w:rsidRPr="006077A5" w:rsidRDefault="00AD3462" w:rsidP="00C2528C">
      <w:pPr>
        <w:pStyle w:val="a3"/>
        <w:numPr>
          <w:ilvl w:val="0"/>
          <w:numId w:val="2"/>
        </w:numPr>
        <w:ind w:firstLineChars="0"/>
        <w:rPr>
          <w:rFonts w:ascii="仿宋_GB2312" w:eastAsia="仿宋_GB2312"/>
          <w:sz w:val="30"/>
          <w:szCs w:val="30"/>
        </w:rPr>
      </w:pPr>
      <w:r w:rsidRPr="006077A5">
        <w:rPr>
          <w:rFonts w:ascii="仿宋_GB2312" w:eastAsia="仿宋_GB2312" w:hint="eastAsia"/>
          <w:b/>
          <w:sz w:val="30"/>
          <w:szCs w:val="30"/>
        </w:rPr>
        <w:t>坚持实事求是</w:t>
      </w:r>
      <w:r w:rsidR="00387130" w:rsidRPr="006077A5">
        <w:rPr>
          <w:rFonts w:ascii="仿宋_GB2312" w:eastAsia="仿宋_GB2312"/>
          <w:b/>
          <w:sz w:val="30"/>
          <w:szCs w:val="30"/>
        </w:rPr>
        <w:t>。</w:t>
      </w:r>
      <w:r w:rsidR="00387130" w:rsidRPr="006077A5">
        <w:rPr>
          <w:rFonts w:ascii="仿宋_GB2312" w:eastAsia="仿宋_GB2312" w:hint="eastAsia"/>
          <w:sz w:val="30"/>
          <w:szCs w:val="30"/>
        </w:rPr>
        <w:t>要</w:t>
      </w:r>
      <w:r w:rsidR="00387130" w:rsidRPr="006077A5">
        <w:rPr>
          <w:rFonts w:ascii="仿宋_GB2312" w:eastAsia="仿宋_GB2312"/>
          <w:sz w:val="30"/>
          <w:szCs w:val="30"/>
        </w:rPr>
        <w:t>严明工作纪律，提高调查</w:t>
      </w:r>
      <w:r w:rsidR="00222C00">
        <w:rPr>
          <w:rFonts w:ascii="仿宋_GB2312" w:eastAsia="仿宋_GB2312" w:hint="eastAsia"/>
          <w:sz w:val="30"/>
          <w:szCs w:val="30"/>
        </w:rPr>
        <w:t>实效</w:t>
      </w:r>
      <w:r w:rsidR="00387130" w:rsidRPr="006077A5">
        <w:rPr>
          <w:rFonts w:ascii="仿宋_GB2312" w:eastAsia="仿宋_GB2312"/>
          <w:sz w:val="30"/>
          <w:szCs w:val="30"/>
        </w:rPr>
        <w:t>，杜绝虚假填报行为，确保调查结果客观公正。</w:t>
      </w:r>
    </w:p>
    <w:p w:rsidR="004F6330" w:rsidRPr="006077A5" w:rsidRDefault="004F6330" w:rsidP="00826B70">
      <w:pPr>
        <w:ind w:left="360"/>
        <w:rPr>
          <w:rFonts w:ascii="仿宋_GB2312" w:eastAsia="仿宋_GB2312"/>
          <w:sz w:val="30"/>
          <w:szCs w:val="30"/>
        </w:rPr>
      </w:pPr>
    </w:p>
    <w:p w:rsidR="00826B70" w:rsidRPr="006077A5" w:rsidRDefault="00826B70" w:rsidP="00AD3462">
      <w:pPr>
        <w:ind w:left="360"/>
        <w:rPr>
          <w:rFonts w:ascii="仿宋_GB2312" w:eastAsia="仿宋_GB2312"/>
          <w:sz w:val="30"/>
          <w:szCs w:val="30"/>
        </w:rPr>
      </w:pPr>
      <w:r w:rsidRPr="006077A5">
        <w:rPr>
          <w:rFonts w:ascii="仿宋_GB2312" w:eastAsia="仿宋_GB2312" w:hint="eastAsia"/>
          <w:sz w:val="30"/>
          <w:szCs w:val="30"/>
        </w:rPr>
        <w:t xml:space="preserve"> </w:t>
      </w:r>
      <w:r w:rsidRPr="006077A5">
        <w:rPr>
          <w:rFonts w:ascii="仿宋_GB2312" w:eastAsia="仿宋_GB2312"/>
          <w:sz w:val="30"/>
          <w:szCs w:val="30"/>
        </w:rPr>
        <w:t xml:space="preserve"> 附件：</w:t>
      </w:r>
      <w:r w:rsidR="00AD3462" w:rsidRPr="006077A5">
        <w:rPr>
          <w:rFonts w:ascii="仿宋_GB2312" w:eastAsia="仿宋_GB2312"/>
          <w:sz w:val="30"/>
          <w:szCs w:val="30"/>
        </w:rPr>
        <w:t xml:space="preserve"> </w:t>
      </w:r>
      <w:r w:rsidRPr="006077A5">
        <w:rPr>
          <w:rFonts w:ascii="仿宋_GB2312" w:eastAsia="仿宋_GB2312" w:hint="eastAsia"/>
          <w:sz w:val="30"/>
          <w:szCs w:val="30"/>
        </w:rPr>
        <w:t>2021年省级人民政府履行教育职责</w:t>
      </w:r>
      <w:r w:rsidRPr="006077A5">
        <w:rPr>
          <w:rFonts w:ascii="仿宋_GB2312" w:eastAsia="仿宋_GB2312"/>
          <w:sz w:val="30"/>
          <w:szCs w:val="30"/>
        </w:rPr>
        <w:t>满</w:t>
      </w:r>
      <w:r w:rsidRPr="006077A5">
        <w:rPr>
          <w:rFonts w:ascii="仿宋_GB2312" w:eastAsia="仿宋_GB2312" w:hint="eastAsia"/>
          <w:sz w:val="30"/>
          <w:szCs w:val="30"/>
        </w:rPr>
        <w:t>意度调查“飘窗”样式</w:t>
      </w:r>
    </w:p>
    <w:p w:rsidR="00826B70" w:rsidRPr="006077A5" w:rsidRDefault="00826B70" w:rsidP="00826B70">
      <w:pPr>
        <w:rPr>
          <w:rFonts w:ascii="仿宋_GB2312" w:eastAsia="仿宋_GB2312"/>
          <w:sz w:val="30"/>
          <w:szCs w:val="30"/>
        </w:rPr>
      </w:pPr>
      <w:r w:rsidRPr="006077A5">
        <w:rPr>
          <w:rFonts w:ascii="仿宋_GB2312" w:eastAsia="仿宋_GB2312" w:hint="eastAsia"/>
          <w:sz w:val="30"/>
          <w:szCs w:val="30"/>
        </w:rPr>
        <w:t xml:space="preserve"> </w:t>
      </w:r>
      <w:r w:rsidRPr="006077A5">
        <w:rPr>
          <w:rFonts w:ascii="仿宋_GB2312" w:eastAsia="仿宋_GB2312"/>
          <w:sz w:val="30"/>
          <w:szCs w:val="30"/>
        </w:rPr>
        <w:t xml:space="preserve">   </w:t>
      </w:r>
    </w:p>
    <w:p w:rsidR="00387130" w:rsidRPr="006077A5" w:rsidRDefault="006077A5" w:rsidP="00387130">
      <w:pPr>
        <w:ind w:firstLine="564"/>
        <w:jc w:val="right"/>
        <w:rPr>
          <w:rFonts w:ascii="仿宋_GB2312" w:eastAsia="仿宋_GB2312"/>
          <w:b/>
          <w:sz w:val="30"/>
          <w:szCs w:val="30"/>
        </w:rPr>
      </w:pPr>
      <w:r>
        <w:rPr>
          <w:rFonts w:ascii="仿宋_GB2312" w:eastAsia="仿宋_GB2312" w:hint="eastAsia"/>
          <w:b/>
          <w:sz w:val="30"/>
          <w:szCs w:val="30"/>
        </w:rPr>
        <w:t>上海市</w:t>
      </w:r>
      <w:r w:rsidR="00387130" w:rsidRPr="006077A5">
        <w:rPr>
          <w:rFonts w:ascii="仿宋_GB2312" w:eastAsia="仿宋_GB2312"/>
          <w:b/>
          <w:sz w:val="30"/>
          <w:szCs w:val="30"/>
        </w:rPr>
        <w:t>浦东新区教育局</w:t>
      </w:r>
    </w:p>
    <w:p w:rsidR="00387130" w:rsidRPr="006077A5" w:rsidRDefault="00387130" w:rsidP="00387130">
      <w:pPr>
        <w:ind w:firstLine="564"/>
        <w:jc w:val="right"/>
        <w:rPr>
          <w:rFonts w:ascii="仿宋_GB2312" w:eastAsia="仿宋_GB2312"/>
          <w:b/>
          <w:sz w:val="30"/>
          <w:szCs w:val="30"/>
        </w:rPr>
      </w:pPr>
      <w:r w:rsidRPr="006077A5">
        <w:rPr>
          <w:rFonts w:ascii="仿宋_GB2312" w:eastAsia="仿宋_GB2312" w:hint="eastAsia"/>
          <w:b/>
          <w:sz w:val="30"/>
          <w:szCs w:val="30"/>
        </w:rPr>
        <w:t>2</w:t>
      </w:r>
      <w:r w:rsidRPr="006077A5">
        <w:rPr>
          <w:rFonts w:ascii="仿宋_GB2312" w:eastAsia="仿宋_GB2312"/>
          <w:b/>
          <w:sz w:val="30"/>
          <w:szCs w:val="30"/>
        </w:rPr>
        <w:t>021年</w:t>
      </w:r>
      <w:r w:rsidRPr="006077A5">
        <w:rPr>
          <w:rFonts w:ascii="仿宋_GB2312" w:eastAsia="仿宋_GB2312" w:hint="eastAsia"/>
          <w:b/>
          <w:sz w:val="30"/>
          <w:szCs w:val="30"/>
        </w:rPr>
        <w:t>8</w:t>
      </w:r>
      <w:r w:rsidRPr="006077A5">
        <w:rPr>
          <w:rFonts w:ascii="仿宋_GB2312" w:eastAsia="仿宋_GB2312"/>
          <w:b/>
          <w:sz w:val="30"/>
          <w:szCs w:val="30"/>
        </w:rPr>
        <w:t>月</w:t>
      </w:r>
      <w:r w:rsidRPr="006077A5">
        <w:rPr>
          <w:rFonts w:ascii="仿宋_GB2312" w:eastAsia="仿宋_GB2312" w:hint="eastAsia"/>
          <w:b/>
          <w:sz w:val="30"/>
          <w:szCs w:val="30"/>
        </w:rPr>
        <w:t>2</w:t>
      </w:r>
      <w:r w:rsidRPr="006077A5">
        <w:rPr>
          <w:rFonts w:ascii="仿宋_GB2312" w:eastAsia="仿宋_GB2312"/>
          <w:b/>
          <w:sz w:val="30"/>
          <w:szCs w:val="30"/>
        </w:rPr>
        <w:t>5日</w:t>
      </w:r>
    </w:p>
    <w:p w:rsidR="00F2786A" w:rsidRDefault="00F2786A" w:rsidP="00387130">
      <w:pPr>
        <w:ind w:firstLine="564"/>
        <w:jc w:val="right"/>
        <w:rPr>
          <w:rFonts w:ascii="仿宋_GB2312" w:eastAsia="仿宋_GB2312"/>
          <w:sz w:val="28"/>
        </w:rPr>
      </w:pPr>
    </w:p>
    <w:p w:rsidR="00F2786A" w:rsidRDefault="00F2786A" w:rsidP="00387130">
      <w:pPr>
        <w:ind w:firstLine="564"/>
        <w:jc w:val="right"/>
        <w:rPr>
          <w:rFonts w:ascii="仿宋_GB2312" w:eastAsia="仿宋_GB2312"/>
          <w:sz w:val="28"/>
        </w:rPr>
      </w:pPr>
    </w:p>
    <w:p w:rsidR="00F2786A" w:rsidRDefault="00F2786A" w:rsidP="00387130">
      <w:pPr>
        <w:ind w:firstLine="564"/>
        <w:jc w:val="right"/>
        <w:rPr>
          <w:rFonts w:ascii="仿宋_GB2312" w:eastAsia="仿宋_GB2312"/>
          <w:sz w:val="28"/>
        </w:rPr>
      </w:pPr>
    </w:p>
    <w:p w:rsidR="00F2786A" w:rsidRDefault="00F2786A" w:rsidP="00387130">
      <w:pPr>
        <w:ind w:firstLine="564"/>
        <w:jc w:val="right"/>
        <w:rPr>
          <w:rFonts w:ascii="仿宋_GB2312" w:eastAsia="仿宋_GB2312"/>
          <w:sz w:val="28"/>
        </w:rPr>
      </w:pPr>
    </w:p>
    <w:p w:rsidR="00AD3462" w:rsidRDefault="00AD3462" w:rsidP="00387130">
      <w:pPr>
        <w:ind w:firstLine="564"/>
        <w:jc w:val="right"/>
        <w:rPr>
          <w:rFonts w:ascii="仿宋_GB2312" w:eastAsia="仿宋_GB2312"/>
          <w:sz w:val="28"/>
        </w:rPr>
      </w:pPr>
    </w:p>
    <w:p w:rsidR="00F2786A" w:rsidRPr="00F2786A" w:rsidRDefault="00F2786A" w:rsidP="00F2786A">
      <w:pPr>
        <w:widowControl/>
        <w:adjustRightInd w:val="0"/>
        <w:snapToGrid w:val="0"/>
        <w:rPr>
          <w:rFonts w:ascii="仿宋_GB2312" w:eastAsia="仿宋_GB2312" w:hAnsi="Tahoma" w:cs="Tahoma"/>
          <w:color w:val="000000"/>
          <w:kern w:val="0"/>
          <w:sz w:val="30"/>
          <w:szCs w:val="30"/>
        </w:rPr>
      </w:pPr>
      <w:r w:rsidRPr="00F2786A">
        <w:rPr>
          <w:rFonts w:ascii="仿宋_GB2312" w:eastAsia="仿宋_GB2312" w:hAnsi="Tahoma" w:cs="Tahoma"/>
          <w:color w:val="000000"/>
          <w:kern w:val="0"/>
          <w:sz w:val="30"/>
          <w:szCs w:val="30"/>
        </w:rPr>
        <w:lastRenderedPageBreak/>
        <w:t>附件：</w:t>
      </w:r>
    </w:p>
    <w:p w:rsidR="00F2786A" w:rsidRDefault="00F2786A" w:rsidP="00F2786A">
      <w:pPr>
        <w:widowControl/>
        <w:spacing w:line="600" w:lineRule="atLeast"/>
        <w:jc w:val="center"/>
        <w:rPr>
          <w:rFonts w:ascii="方正小标宋简体" w:eastAsia="方正小标宋简体" w:hAnsi="华文中宋" w:cs="华文中宋"/>
          <w:bCs/>
          <w:color w:val="000000"/>
          <w:kern w:val="0"/>
          <w:sz w:val="38"/>
          <w:szCs w:val="38"/>
        </w:rPr>
      </w:pPr>
      <w:r>
        <w:rPr>
          <w:rFonts w:ascii="方正小标宋简体" w:eastAsia="方正小标宋简体" w:hAnsi="华文中宋" w:cs="华文中宋" w:hint="eastAsia"/>
          <w:bCs/>
          <w:color w:val="000000"/>
          <w:kern w:val="0"/>
          <w:sz w:val="38"/>
          <w:szCs w:val="38"/>
        </w:rPr>
        <w:t>2021年省级人民政府履行教育职责</w:t>
      </w:r>
    </w:p>
    <w:p w:rsidR="00F2786A" w:rsidRDefault="00F2786A" w:rsidP="00F2786A">
      <w:pPr>
        <w:widowControl/>
        <w:spacing w:line="600" w:lineRule="atLeast"/>
        <w:jc w:val="center"/>
        <w:rPr>
          <w:rFonts w:ascii="方正小标宋简体" w:eastAsia="方正小标宋简体" w:hAnsi="华文中宋" w:cs="华文中宋"/>
          <w:bCs/>
          <w:color w:val="000000"/>
          <w:kern w:val="0"/>
          <w:sz w:val="38"/>
          <w:szCs w:val="38"/>
        </w:rPr>
      </w:pPr>
      <w:r>
        <w:rPr>
          <w:rFonts w:ascii="方正小标宋简体" w:eastAsia="方正小标宋简体" w:hAnsi="华文中宋" w:cs="华文中宋" w:hint="eastAsia"/>
          <w:bCs/>
          <w:color w:val="000000"/>
          <w:kern w:val="0"/>
          <w:sz w:val="38"/>
          <w:szCs w:val="38"/>
        </w:rPr>
        <w:t>满意度调查“飘窗”样式</w:t>
      </w:r>
    </w:p>
    <w:p w:rsidR="00F2786A" w:rsidRDefault="00F2786A" w:rsidP="00F2786A">
      <w:pPr>
        <w:widowControl/>
        <w:spacing w:line="600" w:lineRule="atLeast"/>
        <w:jc w:val="center"/>
        <w:rPr>
          <w:rFonts w:ascii="方正小标宋简体" w:eastAsia="方正小标宋简体" w:hAnsi="华文中宋" w:cs="华文中宋"/>
          <w:bCs/>
          <w:color w:val="000000"/>
          <w:kern w:val="0"/>
          <w:sz w:val="38"/>
          <w:szCs w:val="38"/>
        </w:rPr>
      </w:pPr>
    </w:p>
    <w:p w:rsidR="00F2786A" w:rsidRPr="001D20FE" w:rsidRDefault="00F2786A" w:rsidP="00F2786A">
      <w:pPr>
        <w:widowControl/>
        <w:spacing w:line="600" w:lineRule="atLeast"/>
        <w:jc w:val="center"/>
        <w:rPr>
          <w:rFonts w:ascii="华文中宋" w:eastAsia="华文中宋" w:hAnsi="华文中宋" w:cs="Tahoma"/>
          <w:b/>
          <w:bCs/>
          <w:color w:val="7030A0"/>
          <w:kern w:val="0"/>
          <w:sz w:val="36"/>
          <w:szCs w:val="36"/>
        </w:rPr>
        <w:sectPr w:rsidR="00F2786A" w:rsidRPr="001D20FE">
          <w:pgSz w:w="11906" w:h="16838"/>
          <w:pgMar w:top="2098" w:right="1508" w:bottom="1713" w:left="1520" w:header="851" w:footer="1418" w:gutter="57"/>
          <w:cols w:space="720"/>
          <w:docGrid w:type="lines" w:linePitch="312"/>
        </w:sectPr>
      </w:pPr>
      <w:r>
        <w:rPr>
          <w:noProof/>
        </w:rPr>
        <w:drawing>
          <wp:inline distT="0" distB="0" distL="0" distR="0" wp14:anchorId="52F779E4" wp14:editId="7B0C0787">
            <wp:extent cx="3185160" cy="43160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5160" cy="4316095"/>
                    </a:xfrm>
                    <a:prstGeom prst="rect">
                      <a:avLst/>
                    </a:prstGeom>
                    <a:noFill/>
                    <a:ln>
                      <a:noFill/>
                    </a:ln>
                  </pic:spPr>
                </pic:pic>
              </a:graphicData>
            </a:graphic>
          </wp:inline>
        </w:drawing>
      </w:r>
    </w:p>
    <w:p w:rsidR="00F2786A" w:rsidRPr="00387130" w:rsidRDefault="00F2786A" w:rsidP="00AD3462">
      <w:pPr>
        <w:ind w:right="420"/>
        <w:rPr>
          <w:rFonts w:ascii="仿宋_GB2312" w:eastAsia="仿宋_GB2312"/>
          <w:sz w:val="28"/>
        </w:rPr>
      </w:pPr>
    </w:p>
    <w:sectPr w:rsidR="00F2786A" w:rsidRPr="00387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13" w:rsidRDefault="00F26D13" w:rsidP="00304143">
      <w:r>
        <w:separator/>
      </w:r>
    </w:p>
  </w:endnote>
  <w:endnote w:type="continuationSeparator" w:id="0">
    <w:p w:rsidR="00F26D13" w:rsidRDefault="00F26D13" w:rsidP="0030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13" w:rsidRDefault="00F26D13" w:rsidP="00304143">
      <w:r>
        <w:separator/>
      </w:r>
    </w:p>
  </w:footnote>
  <w:footnote w:type="continuationSeparator" w:id="0">
    <w:p w:rsidR="00F26D13" w:rsidRDefault="00F26D13" w:rsidP="00304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002"/>
    <w:multiLevelType w:val="hybridMultilevel"/>
    <w:tmpl w:val="54469C30"/>
    <w:lvl w:ilvl="0" w:tplc="831E85D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156049"/>
    <w:multiLevelType w:val="hybridMultilevel"/>
    <w:tmpl w:val="7E7A7692"/>
    <w:lvl w:ilvl="0" w:tplc="F5345A58">
      <w:start w:val="1"/>
      <w:numFmt w:val="japaneseCounting"/>
      <w:lvlText w:val="（%1）"/>
      <w:lvlJc w:val="left"/>
      <w:pPr>
        <w:ind w:left="1392" w:hanging="816"/>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2">
    <w:nsid w:val="4F7F0C0C"/>
    <w:multiLevelType w:val="hybridMultilevel"/>
    <w:tmpl w:val="EA2ACD60"/>
    <w:lvl w:ilvl="0" w:tplc="54CA42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1A0B02"/>
    <w:multiLevelType w:val="hybridMultilevel"/>
    <w:tmpl w:val="104A4D24"/>
    <w:lvl w:ilvl="0" w:tplc="D45A3428">
      <w:start w:val="1"/>
      <w:numFmt w:val="japaneseCounting"/>
      <w:lvlText w:val="%1、"/>
      <w:lvlJc w:val="left"/>
      <w:pPr>
        <w:ind w:left="1128" w:hanging="552"/>
      </w:pPr>
      <w:rPr>
        <w:rFonts w:hint="default"/>
        <w:b/>
        <w:lang w:val="en-US"/>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63"/>
    <w:rsid w:val="0006468F"/>
    <w:rsid w:val="00100A91"/>
    <w:rsid w:val="001A2A62"/>
    <w:rsid w:val="001A6196"/>
    <w:rsid w:val="001C1163"/>
    <w:rsid w:val="00222C00"/>
    <w:rsid w:val="002D3355"/>
    <w:rsid w:val="002E4C4A"/>
    <w:rsid w:val="00304143"/>
    <w:rsid w:val="00387130"/>
    <w:rsid w:val="00407C31"/>
    <w:rsid w:val="0042232B"/>
    <w:rsid w:val="004F6330"/>
    <w:rsid w:val="005A5C5A"/>
    <w:rsid w:val="006077A5"/>
    <w:rsid w:val="00616001"/>
    <w:rsid w:val="00633F32"/>
    <w:rsid w:val="006B6FC6"/>
    <w:rsid w:val="00791236"/>
    <w:rsid w:val="00826B70"/>
    <w:rsid w:val="008D1115"/>
    <w:rsid w:val="008E5739"/>
    <w:rsid w:val="009B23EC"/>
    <w:rsid w:val="00A0070A"/>
    <w:rsid w:val="00AD3462"/>
    <w:rsid w:val="00AF1FD5"/>
    <w:rsid w:val="00B00BE2"/>
    <w:rsid w:val="00BF3C9F"/>
    <w:rsid w:val="00C2528C"/>
    <w:rsid w:val="00CA7565"/>
    <w:rsid w:val="00D3753A"/>
    <w:rsid w:val="00D77884"/>
    <w:rsid w:val="00E8787B"/>
    <w:rsid w:val="00E90284"/>
    <w:rsid w:val="00EC7C7B"/>
    <w:rsid w:val="00EE1C41"/>
    <w:rsid w:val="00F00538"/>
    <w:rsid w:val="00F06D86"/>
    <w:rsid w:val="00F26D13"/>
    <w:rsid w:val="00F2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93BBBF-A2E5-4481-98C4-D1ED396E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FC6"/>
    <w:pPr>
      <w:ind w:firstLineChars="200" w:firstLine="420"/>
    </w:pPr>
  </w:style>
  <w:style w:type="paragraph" w:styleId="a4">
    <w:name w:val="Date"/>
    <w:basedOn w:val="a"/>
    <w:next w:val="a"/>
    <w:link w:val="Char"/>
    <w:uiPriority w:val="99"/>
    <w:semiHidden/>
    <w:unhideWhenUsed/>
    <w:rsid w:val="00F2786A"/>
    <w:pPr>
      <w:ind w:leftChars="2500" w:left="100"/>
    </w:pPr>
  </w:style>
  <w:style w:type="character" w:customStyle="1" w:styleId="Char">
    <w:name w:val="日期 Char"/>
    <w:basedOn w:val="a0"/>
    <w:link w:val="a4"/>
    <w:uiPriority w:val="99"/>
    <w:semiHidden/>
    <w:rsid w:val="00F2786A"/>
  </w:style>
  <w:style w:type="paragraph" w:styleId="a5">
    <w:name w:val="header"/>
    <w:basedOn w:val="a"/>
    <w:link w:val="Char0"/>
    <w:uiPriority w:val="99"/>
    <w:unhideWhenUsed/>
    <w:rsid w:val="003041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04143"/>
    <w:rPr>
      <w:sz w:val="18"/>
      <w:szCs w:val="18"/>
    </w:rPr>
  </w:style>
  <w:style w:type="paragraph" w:styleId="a6">
    <w:name w:val="footer"/>
    <w:basedOn w:val="a"/>
    <w:link w:val="Char1"/>
    <w:uiPriority w:val="99"/>
    <w:unhideWhenUsed/>
    <w:rsid w:val="00304143"/>
    <w:pPr>
      <w:tabs>
        <w:tab w:val="center" w:pos="4153"/>
        <w:tab w:val="right" w:pos="8306"/>
      </w:tabs>
      <w:snapToGrid w:val="0"/>
      <w:jc w:val="left"/>
    </w:pPr>
    <w:rPr>
      <w:sz w:val="18"/>
      <w:szCs w:val="18"/>
    </w:rPr>
  </w:style>
  <w:style w:type="character" w:customStyle="1" w:styleId="Char1">
    <w:name w:val="页脚 Char"/>
    <w:basedOn w:val="a0"/>
    <w:link w:val="a6"/>
    <w:uiPriority w:val="99"/>
    <w:rsid w:val="003041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112</Words>
  <Characters>642</Characters>
  <Application>Microsoft Office Word</Application>
  <DocSecurity>0</DocSecurity>
  <Lines>5</Lines>
  <Paragraphs>1</Paragraphs>
  <ScaleCrop>false</ScaleCrop>
  <Company>Microsoft</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2021-08-25T05:21:00Z</dcterms:created>
  <dcterms:modified xsi:type="dcterms:W3CDTF">2021-08-25T07:25:00Z</dcterms:modified>
</cp:coreProperties>
</file>